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0" w:right="0" w:firstLine="0"/>
        <w:jc w:val="center"/>
        <w:rPr>
          <w:rFonts w:ascii="Lexend" w:cs="Lexend" w:eastAsia="Lexend" w:hAnsi="Lexend"/>
          <w:b w:val="1"/>
          <w:sz w:val="28"/>
          <w:szCs w:val="28"/>
        </w:rPr>
      </w:pPr>
      <w:r w:rsidDel="00000000" w:rsidR="00000000" w:rsidRPr="00000000">
        <w:rPr/>
        <w:drawing>
          <wp:anchor allowOverlap="1" behindDoc="0" distB="101600" distT="0" distL="0" distR="0" hidden="0" layoutInCell="1" locked="0" relativeHeight="0" simplePos="0">
            <wp:simplePos x="0" y="0"/>
            <wp:positionH relativeFrom="margin">
              <wp:posOffset>-190499</wp:posOffset>
            </wp:positionH>
            <wp:positionV relativeFrom="margin">
              <wp:posOffset>0</wp:posOffset>
            </wp:positionV>
            <wp:extent cx="1057275" cy="878205"/>
            <wp:effectExtent b="0" l="0" r="0" t="0"/>
            <wp:wrapSquare wrapText="bothSides" distB="101600" distT="0" distL="0" distR="0"/>
            <wp:docPr descr="logo-centré-bleu" id="1" name="image1.png"/>
            <a:graphic>
              <a:graphicData uri="http://schemas.openxmlformats.org/drawingml/2006/picture">
                <pic:pic>
                  <pic:nvPicPr>
                    <pic:cNvPr descr="logo-centré-bleu" id="0" name="image1.png"/>
                    <pic:cNvPicPr preferRelativeResize="0"/>
                  </pic:nvPicPr>
                  <pic:blipFill>
                    <a:blip r:embed="rId6"/>
                    <a:srcRect b="0" l="0" r="0" t="0"/>
                    <a:stretch>
                      <a:fillRect/>
                    </a:stretch>
                  </pic:blipFill>
                  <pic:spPr>
                    <a:xfrm>
                      <a:off x="0" y="0"/>
                      <a:ext cx="1057275" cy="878205"/>
                    </a:xfrm>
                    <a:prstGeom prst="rect"/>
                    <a:ln/>
                  </pic:spPr>
                </pic:pic>
              </a:graphicData>
            </a:graphic>
          </wp:anchor>
        </w:drawing>
      </w:r>
      <w:r w:rsidDel="00000000" w:rsidR="00000000" w:rsidRPr="00000000">
        <w:rPr>
          <w:rFonts w:ascii="Lexend" w:cs="Lexend" w:eastAsia="Lexend" w:hAnsi="Lexend"/>
          <w:rtl w:val="0"/>
        </w:rPr>
        <w:tab/>
      </w:r>
      <w:r w:rsidDel="00000000" w:rsidR="00000000" w:rsidRPr="00000000">
        <w:rPr>
          <w:rFonts w:ascii="Lexend" w:cs="Lexend" w:eastAsia="Lexend" w:hAnsi="Lexend"/>
          <w:b w:val="1"/>
          <w:sz w:val="28"/>
          <w:szCs w:val="28"/>
          <w:rtl w:val="0"/>
        </w:rPr>
        <w:t xml:space="preserve">LA COMMUNE DE PRALOGNAN-LA-VANOISE (SAVOIE)</w:t>
      </w:r>
    </w:p>
    <w:p w:rsidR="00000000" w:rsidDel="00000000" w:rsidP="00000000" w:rsidRDefault="00000000" w:rsidRPr="00000000" w14:paraId="00000002">
      <w:pPr>
        <w:spacing w:after="0" w:lineRule="auto"/>
        <w:ind w:left="850.3937007874017" w:firstLine="0"/>
        <w:jc w:val="center"/>
        <w:rPr>
          <w:rFonts w:ascii="Lexend" w:cs="Lexend" w:eastAsia="Lexend" w:hAnsi="Lexend"/>
          <w:sz w:val="28"/>
          <w:szCs w:val="28"/>
        </w:rPr>
      </w:pPr>
      <w:r w:rsidDel="00000000" w:rsidR="00000000" w:rsidRPr="00000000">
        <w:rPr>
          <w:rFonts w:ascii="Lexend" w:cs="Lexend" w:eastAsia="Lexend" w:hAnsi="Lexend"/>
          <w:sz w:val="28"/>
          <w:szCs w:val="28"/>
          <w:rtl w:val="0"/>
        </w:rPr>
        <w:t xml:space="preserve">STATION DE SPORTS D’HIVER ET D'ÉTÉ</w:t>
      </w:r>
    </w:p>
    <w:p w:rsidR="00000000" w:rsidDel="00000000" w:rsidP="00000000" w:rsidRDefault="00000000" w:rsidRPr="00000000" w14:paraId="00000003">
      <w:pPr>
        <w:jc w:val="center"/>
        <w:rPr>
          <w:rFonts w:ascii="Lexend" w:cs="Lexend" w:eastAsia="Lexend" w:hAnsi="Lexend"/>
          <w:b w:val="1"/>
          <w:sz w:val="28"/>
          <w:szCs w:val="28"/>
        </w:rPr>
      </w:pPr>
      <w:r w:rsidDel="00000000" w:rsidR="00000000" w:rsidRPr="00000000">
        <w:rPr>
          <w:rFonts w:ascii="Lexend" w:cs="Lexend" w:eastAsia="Lexend" w:hAnsi="Lexend"/>
          <w:b w:val="1"/>
          <w:sz w:val="28"/>
          <w:szCs w:val="28"/>
          <w:rtl w:val="0"/>
        </w:rPr>
        <w:t xml:space="preserve">RECHERCHE POUR SON COMPLEXE SPORTIF ET DE LOISIRS (PISCINE INDOOR)</w:t>
      </w:r>
    </w:p>
    <w:p w:rsidR="00000000" w:rsidDel="00000000" w:rsidP="00000000" w:rsidRDefault="00000000" w:rsidRPr="00000000" w14:paraId="00000004">
      <w:pPr>
        <w:spacing w:after="0" w:lineRule="auto"/>
        <w:jc w:val="center"/>
        <w:rPr>
          <w:rFonts w:ascii="Lexend" w:cs="Lexend" w:eastAsia="Lexend" w:hAnsi="Lexend"/>
          <w:b w:val="1"/>
          <w:sz w:val="18"/>
          <w:szCs w:val="18"/>
        </w:rPr>
      </w:pPr>
      <w:r w:rsidDel="00000000" w:rsidR="00000000" w:rsidRPr="00000000">
        <w:rPr>
          <w:rtl w:val="0"/>
        </w:rPr>
      </w:r>
    </w:p>
    <w:p w:rsidR="00000000" w:rsidDel="00000000" w:rsidP="00000000" w:rsidRDefault="00000000" w:rsidRPr="00000000" w14:paraId="00000005">
      <w:pPr>
        <w:pStyle w:val="Heading1"/>
        <w:keepNext w:val="0"/>
        <w:keepLines w:val="0"/>
        <w:shd w:fill="ffffff" w:val="clear"/>
        <w:spacing w:after="0" w:before="0" w:line="264" w:lineRule="auto"/>
        <w:ind w:left="1133.858267716535" w:right="13.93700787401599" w:firstLine="0"/>
        <w:jc w:val="center"/>
        <w:rPr>
          <w:rFonts w:ascii="Lexend" w:cs="Lexend" w:eastAsia="Lexend" w:hAnsi="Lexend"/>
          <w:color w:val="414042"/>
          <w:sz w:val="34"/>
          <w:szCs w:val="34"/>
        </w:rPr>
      </w:pPr>
      <w:bookmarkStart w:colFirst="0" w:colLast="0" w:name="_bwpt9t886jf9" w:id="0"/>
      <w:bookmarkEnd w:id="0"/>
      <w:r w:rsidDel="00000000" w:rsidR="00000000" w:rsidRPr="00000000">
        <w:rPr>
          <w:rFonts w:ascii="Lexend" w:cs="Lexend" w:eastAsia="Lexend" w:hAnsi="Lexend"/>
          <w:color w:val="414042"/>
          <w:sz w:val="34"/>
          <w:szCs w:val="34"/>
          <w:rtl w:val="0"/>
        </w:rPr>
        <w:t xml:space="preserve">DEUX MAÎTRES NAGEURS SAUVETEURS </w:t>
      </w:r>
      <w:r w:rsidDel="00000000" w:rsidR="00000000" w:rsidRPr="00000000">
        <w:rPr>
          <w:rFonts w:ascii="Lexend" w:cs="Lexend" w:eastAsia="Lexend" w:hAnsi="Lexend"/>
          <w:sz w:val="34"/>
          <w:szCs w:val="34"/>
          <w:rtl w:val="0"/>
        </w:rPr>
        <w:t xml:space="preserve">TITULAIRE DU BEESAN OU DU BPJEPS </w:t>
      </w:r>
      <w:r w:rsidDel="00000000" w:rsidR="00000000" w:rsidRPr="00000000">
        <w:rPr>
          <w:rFonts w:ascii="Lexend" w:cs="Lexend" w:eastAsia="Lexend" w:hAnsi="Lexend"/>
          <w:color w:val="414042"/>
          <w:sz w:val="34"/>
          <w:szCs w:val="34"/>
          <w:rtl w:val="0"/>
        </w:rPr>
        <w:t xml:space="preserve">(H/F) </w:t>
      </w:r>
    </w:p>
    <w:p w:rsidR="00000000" w:rsidDel="00000000" w:rsidP="00000000" w:rsidRDefault="00000000" w:rsidRPr="00000000" w14:paraId="00000006">
      <w:pPr>
        <w:ind w:left="1133.858267716535" w:right="13.93700787401599" w:firstLine="0"/>
        <w:jc w:val="center"/>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en CDD saisonnier du 12/06/2025 au 15/09/2025</w:t>
      </w:r>
    </w:p>
    <w:p w:rsidR="00000000" w:rsidDel="00000000" w:rsidP="00000000" w:rsidRDefault="00000000" w:rsidRPr="00000000" w14:paraId="00000007">
      <w:pPr>
        <w:ind w:left="1133.858267716535" w:right="13.93700787401599" w:firstLine="0"/>
        <w:jc w:val="center"/>
        <w:rPr>
          <w:rFonts w:ascii="Lexend" w:cs="Lexend" w:eastAsia="Lexend" w:hAnsi="Lexend"/>
          <w:b w:val="1"/>
          <w:sz w:val="16"/>
          <w:szCs w:val="16"/>
        </w:rPr>
      </w:pPr>
      <w:r w:rsidDel="00000000" w:rsidR="00000000" w:rsidRPr="00000000">
        <w:rPr>
          <w:rtl w:val="0"/>
        </w:rPr>
      </w:r>
    </w:p>
    <w:p w:rsidR="00000000" w:rsidDel="00000000" w:rsidP="00000000" w:rsidRDefault="00000000" w:rsidRPr="00000000" w14:paraId="00000008">
      <w:pPr>
        <w:spacing w:after="0" w:before="240" w:line="240" w:lineRule="auto"/>
        <w:jc w:val="both"/>
        <w:rPr>
          <w:rFonts w:ascii="Lexend" w:cs="Lexend" w:eastAsia="Lexend" w:hAnsi="Lexend"/>
          <w:b w:val="1"/>
          <w:i w:val="1"/>
          <w:sz w:val="20"/>
          <w:szCs w:val="20"/>
          <w:u w:val="single"/>
        </w:rPr>
      </w:pPr>
      <w:r w:rsidDel="00000000" w:rsidR="00000000" w:rsidRPr="00000000">
        <w:rPr>
          <w:rFonts w:ascii="Lexend" w:cs="Lexend" w:eastAsia="Lexend" w:hAnsi="Lexend"/>
          <w:sz w:val="10"/>
          <w:szCs w:val="10"/>
          <w:rtl w:val="0"/>
        </w:rPr>
        <w:t xml:space="preserve"> </w:t>
      </w:r>
      <w:r w:rsidDel="00000000" w:rsidR="00000000" w:rsidRPr="00000000">
        <w:rPr>
          <w:rFonts w:ascii="Lexend" w:cs="Lexend" w:eastAsia="Lexend" w:hAnsi="Lexend"/>
          <w:b w:val="1"/>
          <w:i w:val="1"/>
          <w:sz w:val="20"/>
          <w:szCs w:val="20"/>
          <w:u w:val="single"/>
          <w:rtl w:val="0"/>
        </w:rPr>
        <w:t xml:space="preserve">MISSIONS :</w:t>
      </w:r>
    </w:p>
    <w:p w:rsidR="00000000" w:rsidDel="00000000" w:rsidP="00000000" w:rsidRDefault="00000000" w:rsidRPr="00000000" w14:paraId="00000009">
      <w:pPr>
        <w:numPr>
          <w:ilvl w:val="0"/>
          <w:numId w:val="1"/>
        </w:numPr>
        <w:spacing w:after="0" w:line="240" w:lineRule="auto"/>
        <w:ind w:left="425.19685039370086" w:hanging="360"/>
        <w:jc w:val="both"/>
        <w:rPr>
          <w:rFonts w:ascii="Lexend" w:cs="Lexend" w:eastAsia="Lexend" w:hAnsi="Lexend"/>
          <w:sz w:val="18"/>
          <w:szCs w:val="18"/>
        </w:rPr>
      </w:pPr>
      <w:r w:rsidDel="00000000" w:rsidR="00000000" w:rsidRPr="00000000">
        <w:rPr>
          <w:rFonts w:ascii="Lexend" w:cs="Lexend" w:eastAsia="Lexend" w:hAnsi="Lexend"/>
          <w:sz w:val="20"/>
          <w:szCs w:val="20"/>
          <w:rtl w:val="0"/>
        </w:rPr>
        <w:t xml:space="preserve">Assurer la surveillance et la sécurité des usagers dans le bassin, les plages et les abords pendant l’ouverture au public</w:t>
      </w:r>
    </w:p>
    <w:p w:rsidR="00000000" w:rsidDel="00000000" w:rsidP="00000000" w:rsidRDefault="00000000" w:rsidRPr="00000000" w14:paraId="0000000A">
      <w:pPr>
        <w:numPr>
          <w:ilvl w:val="0"/>
          <w:numId w:val="1"/>
        </w:numPr>
        <w:spacing w:after="0" w:line="240" w:lineRule="auto"/>
        <w:ind w:left="425.19685039370086" w:hanging="360"/>
        <w:jc w:val="both"/>
        <w:rPr>
          <w:rFonts w:ascii="Lexend" w:cs="Lexend" w:eastAsia="Lexend" w:hAnsi="Lexend"/>
          <w:sz w:val="18"/>
          <w:szCs w:val="18"/>
        </w:rPr>
      </w:pPr>
      <w:r w:rsidDel="00000000" w:rsidR="00000000" w:rsidRPr="00000000">
        <w:rPr>
          <w:rFonts w:ascii="Lexend" w:cs="Lexend" w:eastAsia="Lexend" w:hAnsi="Lexend"/>
          <w:sz w:val="20"/>
          <w:szCs w:val="20"/>
          <w:rtl w:val="0"/>
        </w:rPr>
        <w:t xml:space="preserve">Contrôler la qualité de l’eau du bassin trois fois par jour, procéder aux ajustements de la qualité de l’eau en conformité avec les recommandations de l’ARS et faire les compléments d’eau nécessaires (respect de la ligne d’eau)</w:t>
      </w:r>
    </w:p>
    <w:p w:rsidR="00000000" w:rsidDel="00000000" w:rsidP="00000000" w:rsidRDefault="00000000" w:rsidRPr="00000000" w14:paraId="0000000B">
      <w:pPr>
        <w:numPr>
          <w:ilvl w:val="0"/>
          <w:numId w:val="1"/>
        </w:numPr>
        <w:spacing w:after="0" w:line="240" w:lineRule="auto"/>
        <w:ind w:left="425.19685039370086" w:hanging="360"/>
        <w:jc w:val="both"/>
        <w:rPr>
          <w:rFonts w:ascii="Lexend" w:cs="Lexend" w:eastAsia="Lexend" w:hAnsi="Lexend"/>
          <w:sz w:val="18"/>
          <w:szCs w:val="18"/>
        </w:rPr>
      </w:pPr>
      <w:r w:rsidDel="00000000" w:rsidR="00000000" w:rsidRPr="00000000">
        <w:rPr>
          <w:rFonts w:ascii="Lexend" w:cs="Lexend" w:eastAsia="Lexend" w:hAnsi="Lexend"/>
          <w:sz w:val="20"/>
          <w:szCs w:val="20"/>
          <w:rtl w:val="0"/>
        </w:rPr>
        <w:t xml:space="preserve">Assurer la police intérieure de la piscine et faire respecter les consignes de sécurité, d’hygiène et d’ordre à la clientèle en lien avec l’agent d’accueil et les services municipaux</w:t>
      </w:r>
    </w:p>
    <w:p w:rsidR="00000000" w:rsidDel="00000000" w:rsidP="00000000" w:rsidRDefault="00000000" w:rsidRPr="00000000" w14:paraId="0000000C">
      <w:pPr>
        <w:numPr>
          <w:ilvl w:val="0"/>
          <w:numId w:val="1"/>
        </w:numPr>
        <w:spacing w:after="0" w:line="240" w:lineRule="auto"/>
        <w:ind w:left="425.19685039370086" w:hanging="360"/>
        <w:jc w:val="both"/>
        <w:rPr>
          <w:rFonts w:ascii="Lexend" w:cs="Lexend" w:eastAsia="Lexend" w:hAnsi="Lexend"/>
          <w:sz w:val="18"/>
          <w:szCs w:val="18"/>
        </w:rPr>
      </w:pPr>
      <w:r w:rsidDel="00000000" w:rsidR="00000000" w:rsidRPr="00000000">
        <w:rPr>
          <w:rFonts w:ascii="Lexend" w:cs="Lexend" w:eastAsia="Lexend" w:hAnsi="Lexend"/>
          <w:sz w:val="20"/>
          <w:szCs w:val="20"/>
          <w:rtl w:val="0"/>
        </w:rPr>
        <w:t xml:space="preserve">Faire le tour de la piscine avant ouverture et à la fermeture</w:t>
      </w:r>
    </w:p>
    <w:p w:rsidR="00000000" w:rsidDel="00000000" w:rsidP="00000000" w:rsidRDefault="00000000" w:rsidRPr="00000000" w14:paraId="0000000D">
      <w:pPr>
        <w:numPr>
          <w:ilvl w:val="0"/>
          <w:numId w:val="1"/>
        </w:numPr>
        <w:spacing w:after="0" w:line="240" w:lineRule="auto"/>
        <w:ind w:left="425.19685039370086" w:hanging="360"/>
        <w:jc w:val="both"/>
        <w:rPr>
          <w:rFonts w:ascii="Lexend" w:cs="Lexend" w:eastAsia="Lexend" w:hAnsi="Lexend"/>
          <w:sz w:val="18"/>
          <w:szCs w:val="18"/>
        </w:rPr>
      </w:pPr>
      <w:r w:rsidDel="00000000" w:rsidR="00000000" w:rsidRPr="00000000">
        <w:rPr>
          <w:rFonts w:ascii="Lexend" w:cs="Lexend" w:eastAsia="Lexend" w:hAnsi="Lexend"/>
          <w:sz w:val="20"/>
          <w:szCs w:val="20"/>
          <w:rtl w:val="0"/>
        </w:rPr>
        <w:t xml:space="preserve">Assurer le nettoyage quotidien des plages du bassin, du pédiluve et des vestiaires et des sanitaires et appliquer le produit démycosant  </w:t>
      </w:r>
    </w:p>
    <w:p w:rsidR="00000000" w:rsidDel="00000000" w:rsidP="00000000" w:rsidRDefault="00000000" w:rsidRPr="00000000" w14:paraId="0000000E">
      <w:pPr>
        <w:numPr>
          <w:ilvl w:val="0"/>
          <w:numId w:val="1"/>
        </w:numPr>
        <w:spacing w:after="0" w:afterAutospacing="0" w:line="240" w:lineRule="auto"/>
        <w:ind w:left="425.19685039370086" w:hanging="360"/>
        <w:jc w:val="both"/>
        <w:rPr>
          <w:rFonts w:ascii="Lexend" w:cs="Lexend" w:eastAsia="Lexend" w:hAnsi="Lexend"/>
          <w:sz w:val="18"/>
          <w:szCs w:val="18"/>
        </w:rPr>
      </w:pPr>
      <w:r w:rsidDel="00000000" w:rsidR="00000000" w:rsidRPr="00000000">
        <w:rPr>
          <w:rFonts w:ascii="Lexend" w:cs="Lexend" w:eastAsia="Lexend" w:hAnsi="Lexend"/>
          <w:sz w:val="20"/>
          <w:szCs w:val="20"/>
          <w:rtl w:val="0"/>
        </w:rPr>
        <w:t xml:space="preserve">Assurer l’accueil des scolaires </w:t>
      </w:r>
    </w:p>
    <w:p w:rsidR="00000000" w:rsidDel="00000000" w:rsidP="00000000" w:rsidRDefault="00000000" w:rsidRPr="00000000" w14:paraId="0000000F">
      <w:pPr>
        <w:numPr>
          <w:ilvl w:val="0"/>
          <w:numId w:val="1"/>
        </w:numPr>
        <w:spacing w:after="0" w:afterAutospacing="0" w:before="0" w:beforeAutospacing="0" w:line="240" w:lineRule="auto"/>
        <w:ind w:left="425.19685039370086" w:hanging="360"/>
        <w:rPr>
          <w:rFonts w:ascii="Lexend" w:cs="Lexend" w:eastAsia="Lexend" w:hAnsi="Lexend"/>
          <w:sz w:val="18"/>
          <w:szCs w:val="18"/>
        </w:rPr>
      </w:pPr>
      <w:r w:rsidDel="00000000" w:rsidR="00000000" w:rsidRPr="00000000">
        <w:rPr>
          <w:rFonts w:ascii="Lexend" w:cs="Lexend" w:eastAsia="Lexend" w:hAnsi="Lexend"/>
          <w:sz w:val="20"/>
          <w:szCs w:val="20"/>
          <w:rtl w:val="0"/>
        </w:rPr>
        <w:t xml:space="preserve">Mettre en œuvre le Plan d’Organisation de la Surveillance et des Secours et les différents règlements</w:t>
      </w:r>
    </w:p>
    <w:p w:rsidR="00000000" w:rsidDel="00000000" w:rsidP="00000000" w:rsidRDefault="00000000" w:rsidRPr="00000000" w14:paraId="00000010">
      <w:pPr>
        <w:numPr>
          <w:ilvl w:val="0"/>
          <w:numId w:val="1"/>
        </w:numPr>
        <w:spacing w:after="0" w:afterAutospacing="0" w:before="0" w:beforeAutospacing="0" w:line="240" w:lineRule="auto"/>
        <w:ind w:left="425.19685039370086" w:hanging="360"/>
        <w:rPr>
          <w:rFonts w:ascii="Lexend" w:cs="Lexend" w:eastAsia="Lexend" w:hAnsi="Lexend"/>
          <w:sz w:val="18"/>
          <w:szCs w:val="18"/>
        </w:rPr>
      </w:pPr>
      <w:r w:rsidDel="00000000" w:rsidR="00000000" w:rsidRPr="00000000">
        <w:rPr>
          <w:rFonts w:ascii="Lexend" w:cs="Lexend" w:eastAsia="Lexend" w:hAnsi="Lexend"/>
          <w:sz w:val="20"/>
          <w:szCs w:val="20"/>
          <w:rtl w:val="0"/>
        </w:rPr>
        <w:t xml:space="preserve">veiller au bon état du matériel de secours</w:t>
      </w:r>
    </w:p>
    <w:p w:rsidR="00000000" w:rsidDel="00000000" w:rsidP="00000000" w:rsidRDefault="00000000" w:rsidRPr="00000000" w14:paraId="00000011">
      <w:pPr>
        <w:numPr>
          <w:ilvl w:val="0"/>
          <w:numId w:val="1"/>
        </w:numPr>
        <w:spacing w:after="0" w:afterAutospacing="0" w:before="0" w:beforeAutospacing="0" w:line="240" w:lineRule="auto"/>
        <w:ind w:left="425.19685039370086" w:hanging="360"/>
        <w:rPr>
          <w:rFonts w:ascii="Lexend" w:cs="Lexend" w:eastAsia="Lexend" w:hAnsi="Lexend"/>
          <w:sz w:val="18"/>
          <w:szCs w:val="18"/>
        </w:rPr>
      </w:pPr>
      <w:r w:rsidDel="00000000" w:rsidR="00000000" w:rsidRPr="00000000">
        <w:rPr>
          <w:rFonts w:ascii="Lexend" w:cs="Lexend" w:eastAsia="Lexend" w:hAnsi="Lexend"/>
          <w:sz w:val="20"/>
          <w:szCs w:val="20"/>
          <w:rtl w:val="0"/>
        </w:rPr>
        <w:t xml:space="preserve">Donner ou faire donner  l’alerte en cas de besoin auprès des services de secours en lien avec la commune</w:t>
      </w:r>
    </w:p>
    <w:p w:rsidR="00000000" w:rsidDel="00000000" w:rsidP="00000000" w:rsidRDefault="00000000" w:rsidRPr="00000000" w14:paraId="00000012">
      <w:pPr>
        <w:numPr>
          <w:ilvl w:val="0"/>
          <w:numId w:val="1"/>
        </w:numPr>
        <w:spacing w:after="0" w:line="240" w:lineRule="auto"/>
        <w:ind w:left="425.19685039370086" w:hanging="360"/>
        <w:jc w:val="both"/>
        <w:rPr>
          <w:rFonts w:ascii="Lexend" w:cs="Lexend" w:eastAsia="Lexend" w:hAnsi="Lexend"/>
          <w:sz w:val="18"/>
          <w:szCs w:val="18"/>
        </w:rPr>
      </w:pPr>
      <w:r w:rsidDel="00000000" w:rsidR="00000000" w:rsidRPr="00000000">
        <w:rPr>
          <w:rFonts w:ascii="Lexend" w:cs="Lexend" w:eastAsia="Lexend" w:hAnsi="Lexend"/>
          <w:sz w:val="20"/>
          <w:szCs w:val="20"/>
          <w:rtl w:val="0"/>
        </w:rPr>
        <w:t xml:space="preserve">Assurer les interventions de sauvetage, réanimation et secourisme</w:t>
      </w:r>
    </w:p>
    <w:p w:rsidR="00000000" w:rsidDel="00000000" w:rsidP="00000000" w:rsidRDefault="00000000" w:rsidRPr="00000000" w14:paraId="00000013">
      <w:pPr>
        <w:numPr>
          <w:ilvl w:val="0"/>
          <w:numId w:val="1"/>
        </w:numPr>
        <w:spacing w:after="0" w:line="240" w:lineRule="auto"/>
        <w:ind w:left="425.19685039370086" w:hanging="360"/>
        <w:jc w:val="both"/>
        <w:rPr>
          <w:rFonts w:ascii="Lexend" w:cs="Lexend" w:eastAsia="Lexend" w:hAnsi="Lexend"/>
          <w:sz w:val="18"/>
          <w:szCs w:val="18"/>
        </w:rPr>
      </w:pPr>
      <w:r w:rsidDel="00000000" w:rsidR="00000000" w:rsidRPr="00000000">
        <w:rPr>
          <w:rFonts w:ascii="Lexend" w:cs="Lexend" w:eastAsia="Lexend" w:hAnsi="Lexend"/>
          <w:sz w:val="20"/>
          <w:szCs w:val="20"/>
          <w:rtl w:val="0"/>
        </w:rPr>
        <w:t xml:space="preserve">Tenir à jour les différents états tels que main courante, fiche d’intervention, rapports d’accident</w:t>
      </w:r>
      <w:r w:rsidDel="00000000" w:rsidR="00000000" w:rsidRPr="00000000">
        <w:rPr>
          <w:rtl w:val="0"/>
        </w:rPr>
      </w:r>
    </w:p>
    <w:p w:rsidR="00000000" w:rsidDel="00000000" w:rsidP="00000000" w:rsidRDefault="00000000" w:rsidRPr="00000000" w14:paraId="00000014">
      <w:pPr>
        <w:spacing w:after="0" w:before="240" w:line="240" w:lineRule="auto"/>
        <w:jc w:val="both"/>
        <w:rPr>
          <w:rFonts w:ascii="Lexend" w:cs="Lexend" w:eastAsia="Lexend" w:hAnsi="Lexend"/>
          <w:b w:val="1"/>
          <w:sz w:val="20"/>
          <w:szCs w:val="20"/>
        </w:rPr>
      </w:pPr>
      <w:r w:rsidDel="00000000" w:rsidR="00000000" w:rsidRPr="00000000">
        <w:rPr>
          <w:rFonts w:ascii="Lexend" w:cs="Lexend" w:eastAsia="Lexend" w:hAnsi="Lexend"/>
          <w:b w:val="1"/>
          <w:sz w:val="20"/>
          <w:szCs w:val="20"/>
          <w:rtl w:val="0"/>
        </w:rPr>
        <w:t xml:space="preserve">CONDITIONS DE TRAVAIL :</w:t>
      </w:r>
    </w:p>
    <w:p w:rsidR="00000000" w:rsidDel="00000000" w:rsidP="00000000" w:rsidRDefault="00000000" w:rsidRPr="00000000" w14:paraId="00000015">
      <w:pPr>
        <w:numPr>
          <w:ilvl w:val="0"/>
          <w:numId w:val="2"/>
        </w:numPr>
        <w:spacing w:after="0" w:line="240" w:lineRule="auto"/>
        <w:ind w:left="720" w:hanging="36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 hébergement possible </w:t>
      </w:r>
    </w:p>
    <w:p w:rsidR="00000000" w:rsidDel="00000000" w:rsidP="00000000" w:rsidRDefault="00000000" w:rsidRPr="00000000" w14:paraId="00000016">
      <w:pPr>
        <w:numPr>
          <w:ilvl w:val="0"/>
          <w:numId w:val="2"/>
        </w:numPr>
        <w:spacing w:after="0" w:line="240" w:lineRule="auto"/>
        <w:ind w:left="720" w:hanging="36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r w:rsidDel="00000000" w:rsidR="00000000" w:rsidRPr="00000000">
        <w:rPr>
          <w:rFonts w:ascii="Lexend" w:cs="Lexend" w:eastAsia="Lexend" w:hAnsi="Lexend"/>
          <w:b w:val="1"/>
          <w:sz w:val="20"/>
          <w:szCs w:val="20"/>
          <w:rtl w:val="0"/>
        </w:rPr>
        <w:t xml:space="preserve">possibilité de donner des cours avec le statut autoentrepreneur</w:t>
      </w:r>
    </w:p>
    <w:p w:rsidR="00000000" w:rsidDel="00000000" w:rsidP="00000000" w:rsidRDefault="00000000" w:rsidRPr="00000000" w14:paraId="00000017">
      <w:pPr>
        <w:numPr>
          <w:ilvl w:val="0"/>
          <w:numId w:val="2"/>
        </w:numPr>
        <w:spacing w:after="0" w:line="240" w:lineRule="auto"/>
        <w:ind w:left="720" w:hanging="36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 salaire brut : entre 2000 € et 2200 € bruts selon expérience (base 35 h)</w:t>
      </w:r>
    </w:p>
    <w:p w:rsidR="00000000" w:rsidDel="00000000" w:rsidP="00000000" w:rsidRDefault="00000000" w:rsidRPr="00000000" w14:paraId="00000018">
      <w:pPr>
        <w:numPr>
          <w:ilvl w:val="0"/>
          <w:numId w:val="2"/>
        </w:numPr>
        <w:spacing w:after="0" w:line="240" w:lineRule="auto"/>
        <w:ind w:left="720" w:hanging="360"/>
        <w:rPr>
          <w:rFonts w:ascii="Lexend" w:cs="Lexend" w:eastAsia="Lexend" w:hAnsi="Lexend"/>
          <w:sz w:val="20"/>
          <w:szCs w:val="20"/>
        </w:rPr>
      </w:pPr>
      <w:r w:rsidDel="00000000" w:rsidR="00000000" w:rsidRPr="00000000">
        <w:rPr>
          <w:rFonts w:ascii="Lexend" w:cs="Lexend" w:eastAsia="Lexend" w:hAnsi="Lexend"/>
          <w:b w:val="1"/>
          <w:sz w:val="20"/>
          <w:szCs w:val="20"/>
          <w:rtl w:val="0"/>
        </w:rPr>
        <w:t xml:space="preserve">Type de contrat : </w:t>
      </w:r>
      <w:r w:rsidDel="00000000" w:rsidR="00000000" w:rsidRPr="00000000">
        <w:rPr>
          <w:rFonts w:ascii="Lexend" w:cs="Lexend" w:eastAsia="Lexend" w:hAnsi="Lexend"/>
          <w:sz w:val="20"/>
          <w:szCs w:val="20"/>
          <w:rtl w:val="0"/>
        </w:rPr>
        <w:t xml:space="preserve">CDD de droit privé</w:t>
      </w:r>
    </w:p>
    <w:p w:rsidR="00000000" w:rsidDel="00000000" w:rsidP="00000000" w:rsidRDefault="00000000" w:rsidRPr="00000000" w14:paraId="00000019">
      <w:pPr>
        <w:numPr>
          <w:ilvl w:val="0"/>
          <w:numId w:val="2"/>
        </w:numPr>
        <w:spacing w:after="0" w:line="240" w:lineRule="auto"/>
        <w:ind w:left="720" w:hanging="360"/>
        <w:rPr>
          <w:rFonts w:ascii="Lexend" w:cs="Lexend" w:eastAsia="Lexend" w:hAnsi="Lexend"/>
          <w:sz w:val="20"/>
          <w:szCs w:val="20"/>
        </w:rPr>
      </w:pPr>
      <w:r w:rsidDel="00000000" w:rsidR="00000000" w:rsidRPr="00000000">
        <w:rPr>
          <w:rFonts w:ascii="Lexend" w:cs="Lexend" w:eastAsia="Lexend" w:hAnsi="Lexend"/>
          <w:b w:val="1"/>
          <w:sz w:val="20"/>
          <w:szCs w:val="20"/>
          <w:rtl w:val="0"/>
        </w:rPr>
        <w:t xml:space="preserve">Temps de travail :</w:t>
      </w:r>
      <w:r w:rsidDel="00000000" w:rsidR="00000000" w:rsidRPr="00000000">
        <w:rPr>
          <w:rFonts w:ascii="Lexend" w:cs="Lexend" w:eastAsia="Lexend" w:hAnsi="Lexend"/>
          <w:sz w:val="20"/>
          <w:szCs w:val="20"/>
          <w:rtl w:val="0"/>
        </w:rPr>
        <w:t xml:space="preserve"> Temps plein, 35 heures réparties selon les besoins</w:t>
      </w:r>
    </w:p>
    <w:p w:rsidR="00000000" w:rsidDel="00000000" w:rsidP="00000000" w:rsidRDefault="00000000" w:rsidRPr="00000000" w14:paraId="0000001A">
      <w:pPr>
        <w:spacing w:after="0" w:line="240" w:lineRule="auto"/>
        <w:rPr>
          <w:rFonts w:ascii="Lexend" w:cs="Lexend" w:eastAsia="Lexend" w:hAnsi="Lexend"/>
          <w:sz w:val="18"/>
          <w:szCs w:val="18"/>
        </w:rPr>
      </w:pPr>
      <w:r w:rsidDel="00000000" w:rsidR="00000000" w:rsidRPr="00000000">
        <w:rPr>
          <w:rtl w:val="0"/>
        </w:rPr>
      </w:r>
    </w:p>
    <w:p w:rsidR="00000000" w:rsidDel="00000000" w:rsidP="00000000" w:rsidRDefault="00000000" w:rsidRPr="00000000" w14:paraId="0000001B">
      <w:pPr>
        <w:pStyle w:val="Heading3"/>
        <w:keepNext w:val="0"/>
        <w:keepLines w:val="0"/>
        <w:spacing w:after="0" w:before="0" w:line="240" w:lineRule="auto"/>
        <w:jc w:val="both"/>
        <w:rPr>
          <w:rFonts w:ascii="Lexend" w:cs="Lexend" w:eastAsia="Lexend" w:hAnsi="Lexend"/>
          <w:sz w:val="20"/>
          <w:szCs w:val="20"/>
          <w:u w:val="single"/>
        </w:rPr>
      </w:pPr>
      <w:bookmarkStart w:colFirst="0" w:colLast="0" w:name="_uur5ldeqajcy" w:id="1"/>
      <w:bookmarkEnd w:id="1"/>
      <w:r w:rsidDel="00000000" w:rsidR="00000000" w:rsidRPr="00000000">
        <w:rPr>
          <w:rFonts w:ascii="Lexend" w:cs="Lexend" w:eastAsia="Lexend" w:hAnsi="Lexend"/>
          <w:sz w:val="20"/>
          <w:szCs w:val="20"/>
          <w:u w:val="single"/>
          <w:rtl w:val="0"/>
        </w:rPr>
        <w:t xml:space="preserve">CANDIDATURE :</w:t>
      </w:r>
    </w:p>
    <w:p w:rsidR="00000000" w:rsidDel="00000000" w:rsidP="00000000" w:rsidRDefault="00000000" w:rsidRPr="00000000" w14:paraId="0000001C">
      <w:pPr>
        <w:spacing w:after="0" w:line="240" w:lineRule="auto"/>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Adresser lettre de motivation et CV sur </w:t>
        <w:br w:type="textWrapping"/>
        <w:t xml:space="preserve">✉️ </w:t>
      </w:r>
      <w:r w:rsidDel="00000000" w:rsidR="00000000" w:rsidRPr="00000000">
        <w:rPr>
          <w:rFonts w:ascii="Lexend" w:cs="Lexend" w:eastAsia="Lexend" w:hAnsi="Lexend"/>
          <w:b w:val="1"/>
          <w:sz w:val="20"/>
          <w:szCs w:val="20"/>
          <w:rtl w:val="0"/>
        </w:rPr>
        <w:t xml:space="preserve">E-mail :</w:t>
      </w:r>
      <w:r w:rsidDel="00000000" w:rsidR="00000000" w:rsidRPr="00000000">
        <w:rPr>
          <w:rFonts w:ascii="Lexend" w:cs="Lexend" w:eastAsia="Lexend" w:hAnsi="Lexend"/>
          <w:sz w:val="20"/>
          <w:szCs w:val="20"/>
          <w:rtl w:val="0"/>
        </w:rPr>
        <w:t xml:space="preserve"> </w:t>
      </w:r>
      <w:hyperlink r:id="rId7">
        <w:r w:rsidDel="00000000" w:rsidR="00000000" w:rsidRPr="00000000">
          <w:rPr>
            <w:rFonts w:ascii="Lexend" w:cs="Lexend" w:eastAsia="Lexend" w:hAnsi="Lexend"/>
            <w:color w:val="1155cc"/>
            <w:sz w:val="20"/>
            <w:szCs w:val="20"/>
            <w:u w:val="single"/>
            <w:rtl w:val="0"/>
          </w:rPr>
          <w:t xml:space="preserve">direction@lecristalpralognan.fr</w:t>
        </w:r>
      </w:hyperlink>
      <w:r w:rsidDel="00000000" w:rsidR="00000000" w:rsidRPr="00000000">
        <w:rPr>
          <w:rFonts w:ascii="Lexend" w:cs="Lexend" w:eastAsia="Lexend" w:hAnsi="Lexend"/>
          <w:sz w:val="20"/>
          <w:szCs w:val="20"/>
          <w:rtl w:val="0"/>
        </w:rPr>
        <w:br w:type="textWrapping"/>
        <w:t xml:space="preserve"> 📞 </w:t>
      </w:r>
      <w:r w:rsidDel="00000000" w:rsidR="00000000" w:rsidRPr="00000000">
        <w:rPr>
          <w:rFonts w:ascii="Lexend" w:cs="Lexend" w:eastAsia="Lexend" w:hAnsi="Lexend"/>
          <w:b w:val="1"/>
          <w:sz w:val="20"/>
          <w:szCs w:val="20"/>
          <w:rtl w:val="0"/>
        </w:rPr>
        <w:t xml:space="preserve">Téléphone :</w:t>
      </w:r>
      <w:r w:rsidDel="00000000" w:rsidR="00000000" w:rsidRPr="00000000">
        <w:rPr>
          <w:rFonts w:ascii="Lexend" w:cs="Lexend" w:eastAsia="Lexend" w:hAnsi="Lexend"/>
          <w:sz w:val="20"/>
          <w:szCs w:val="20"/>
          <w:rtl w:val="0"/>
        </w:rPr>
        <w:t xml:space="preserve"> 06.98.64.10.58 </w:t>
        <w:br w:type="textWrapping"/>
        <w:t xml:space="preserve"> 📅 </w:t>
      </w:r>
      <w:r w:rsidDel="00000000" w:rsidR="00000000" w:rsidRPr="00000000">
        <w:rPr>
          <w:rFonts w:ascii="Lexend" w:cs="Lexend" w:eastAsia="Lexend" w:hAnsi="Lexend"/>
          <w:b w:val="1"/>
          <w:sz w:val="20"/>
          <w:szCs w:val="20"/>
          <w:rtl w:val="0"/>
        </w:rPr>
        <w:t xml:space="preserve">Date limite de candidature :</w:t>
      </w:r>
      <w:r w:rsidDel="00000000" w:rsidR="00000000" w:rsidRPr="00000000">
        <w:rPr>
          <w:rFonts w:ascii="Lexend" w:cs="Lexend" w:eastAsia="Lexend" w:hAnsi="Lexend"/>
          <w:sz w:val="20"/>
          <w:szCs w:val="20"/>
          <w:rtl w:val="0"/>
        </w:rPr>
        <w:t xml:space="preserve"> 20 mai 2025</w:t>
      </w:r>
    </w:p>
    <w:p w:rsidR="00000000" w:rsidDel="00000000" w:rsidP="00000000" w:rsidRDefault="00000000" w:rsidRPr="00000000" w14:paraId="0000001D">
      <w:pPr>
        <w:spacing w:after="0" w:line="240" w:lineRule="auto"/>
        <w:jc w:val="both"/>
        <w:rPr>
          <w:rFonts w:ascii="Lexend" w:cs="Lexend" w:eastAsia="Lexend" w:hAnsi="Lexend"/>
          <w:sz w:val="18"/>
          <w:szCs w:val="18"/>
        </w:rPr>
      </w:pPr>
      <w:r w:rsidDel="00000000" w:rsidR="00000000" w:rsidRPr="00000000">
        <w:rPr>
          <w:rtl w:val="0"/>
        </w:rPr>
      </w:r>
    </w:p>
    <w:p w:rsidR="00000000" w:rsidDel="00000000" w:rsidP="00000000" w:rsidRDefault="00000000" w:rsidRPr="00000000" w14:paraId="0000001E">
      <w:pPr>
        <w:spacing w:after="0" w:line="240" w:lineRule="auto"/>
        <w:ind w:left="560" w:firstLine="0"/>
        <w:jc w:val="both"/>
        <w:rPr>
          <w:rFonts w:ascii="Lexend" w:cs="Lexend" w:eastAsia="Lexend" w:hAnsi="Lexend"/>
          <w:sz w:val="20"/>
          <w:szCs w:val="20"/>
        </w:rPr>
      </w:pPr>
      <w:r w:rsidDel="00000000" w:rsidR="00000000" w:rsidRPr="00000000">
        <w:rPr>
          <w:rFonts w:ascii="Lexend" w:cs="Lexend" w:eastAsia="Lexend" w:hAnsi="Lexend"/>
          <w:sz w:val="20"/>
          <w:szCs w:val="20"/>
          <w:rtl w:val="0"/>
        </w:rPr>
        <w:t xml:space="preserve"> </w:t>
      </w:r>
    </w:p>
    <w:p w:rsidR="00000000" w:rsidDel="00000000" w:rsidP="00000000" w:rsidRDefault="00000000" w:rsidRPr="00000000" w14:paraId="0000001F">
      <w:pPr>
        <w:spacing w:after="0" w:line="240" w:lineRule="auto"/>
        <w:rPr>
          <w:rFonts w:ascii="Lexend" w:cs="Lexend" w:eastAsia="Lexend" w:hAnsi="Lexend"/>
          <w:sz w:val="18"/>
          <w:szCs w:val="18"/>
        </w:rPr>
      </w:pPr>
      <w:r w:rsidDel="00000000" w:rsidR="00000000" w:rsidRPr="00000000">
        <w:rPr>
          <w:rtl w:val="0"/>
        </w:rPr>
      </w:r>
    </w:p>
    <w:sectPr>
      <w:headerReference r:id="rId8" w:type="default"/>
      <w:footerReference r:id="rId9" w:type="default"/>
      <w:pgSz w:h="16838" w:w="11906" w:orient="portrait"/>
      <w:pgMar w:bottom="1120.0393700787413" w:top="992.1259842519685" w:left="1842.51968503937" w:right="994.1338582677173"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exen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i w:val="1"/>
        <w:smallCaps w:val="0"/>
        <w:strike w:val="0"/>
        <w:color w:val="666666"/>
        <w:sz w:val="16"/>
        <w:szCs w:val="16"/>
        <w:u w:val="none"/>
        <w:shd w:fill="auto" w:val="clear"/>
        <w:vertAlign w:val="baseline"/>
      </w:rPr>
    </w:pPr>
    <w:r w:rsidDel="00000000" w:rsidR="00000000" w:rsidRPr="00000000">
      <w:rPr>
        <w:rFonts w:ascii="Arial" w:cs="Arial" w:eastAsia="Arial" w:hAnsi="Arial"/>
        <w:i w:val="1"/>
        <w:smallCaps w:val="0"/>
        <w:strike w:val="0"/>
        <w:color w:val="666666"/>
        <w:sz w:val="16"/>
        <w:szCs w:val="16"/>
        <w:u w:val="none"/>
        <w:shd w:fill="auto" w:val="clear"/>
        <w:vertAlign w:val="baseline"/>
        <w:rtl w:val="0"/>
      </w:rPr>
      <w:t xml:space="preserve">Mairie - 306 avenue de Chasseforêt – 73710 PRALOGNAN-LA-VANOISE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i w:val="1"/>
        <w:smallCaps w:val="0"/>
        <w:strike w:val="0"/>
        <w:color w:val="0000ff"/>
        <w:sz w:val="18"/>
        <w:szCs w:val="18"/>
        <w:u w:val="none"/>
        <w:shd w:fill="auto" w:val="clear"/>
        <w:vertAlign w:val="baseline"/>
      </w:rPr>
    </w:pPr>
    <w:r w:rsidDel="00000000" w:rsidR="00000000" w:rsidRPr="00000000">
      <w:rPr>
        <w:rFonts w:ascii="Arial" w:cs="Arial" w:eastAsia="Arial" w:hAnsi="Arial"/>
        <w:i w:val="1"/>
        <w:smallCaps w:val="0"/>
        <w:strike w:val="0"/>
        <w:color w:val="666666"/>
        <w:sz w:val="16"/>
        <w:szCs w:val="16"/>
        <w:u w:val="none"/>
        <w:shd w:fill="auto" w:val="clear"/>
        <w:vertAlign w:val="baseline"/>
        <w:rtl w:val="0"/>
      </w:rPr>
      <w:t xml:space="preserve">Tél : 04.79.08.71.23  - Email : </w:t>
    </w:r>
    <w:hyperlink r:id="rId1">
      <w:r w:rsidDel="00000000" w:rsidR="00000000" w:rsidRPr="00000000">
        <w:rPr>
          <w:rFonts w:ascii="Arial" w:cs="Arial" w:eastAsia="Arial" w:hAnsi="Arial"/>
          <w:i w:val="1"/>
          <w:smallCaps w:val="0"/>
          <w:strike w:val="0"/>
          <w:color w:val="0000ff"/>
          <w:sz w:val="16"/>
          <w:szCs w:val="16"/>
          <w:u w:val="single"/>
          <w:shd w:fill="auto" w:val="clear"/>
          <w:vertAlign w:val="baseline"/>
          <w:rtl w:val="0"/>
        </w:rPr>
        <w:t xml:space="preserve">info@mairiepralognan.fr</w:t>
      </w:r>
    </w:hyperlink>
    <w:r w:rsidDel="00000000" w:rsidR="00000000" w:rsidRPr="00000000">
      <w:rPr>
        <w:rFonts w:ascii="Arial" w:cs="Arial" w:eastAsia="Arial" w:hAnsi="Arial"/>
        <w:i w:val="1"/>
        <w:smallCaps w:val="0"/>
        <w:strike w:val="0"/>
        <w:color w:val="0000ff"/>
        <w:sz w:val="16"/>
        <w:szCs w:val="1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1"/>
        <w:smallCaps w:val="0"/>
        <w:strike w:val="0"/>
        <w:color w:val="666666"/>
        <w:sz w:val="16"/>
        <w:szCs w:val="16"/>
        <w:u w:val="none"/>
        <w:shd w:fill="auto" w:val="clear"/>
        <w:vertAlign w:val="baseline"/>
        <w:rtl w:val="0"/>
      </w:rPr>
      <w:t xml:space="preserve">N° SIRET : 217 302 066 00014 APE : 84.11 Z</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irection@lecristalpralognan.f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s>
</file>

<file path=word/_rels/footer1.xml.rels><?xml version="1.0" encoding="UTF-8" standalone="yes"?><Relationships xmlns="http://schemas.openxmlformats.org/package/2006/relationships"><Relationship Id="rId1" Type="http://schemas.openxmlformats.org/officeDocument/2006/relationships/hyperlink" Target="mailto:info@mairiepralogna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